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53" w:rsidRPr="005F0753" w:rsidRDefault="005F0753" w:rsidP="005F0753">
      <w:pPr>
        <w:pStyle w:val="3"/>
        <w:jc w:val="center"/>
      </w:pPr>
      <w:r w:rsidRPr="005F0753">
        <w:t>ЗАКОНОДАТЕЛЬНОЕ СОБРАНИЕ ГОРОДА СЕВАСТОПОЛЯ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faskbtomb"/>
      <w:bookmarkStart w:id="1" w:name="bssPhr5"/>
      <w:bookmarkStart w:id="2" w:name="sev_401_zs_1"/>
      <w:bookmarkEnd w:id="0"/>
      <w:bookmarkEnd w:id="1"/>
      <w:bookmarkEnd w:id="2"/>
      <w:r w:rsidRPr="005F0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ГОРОДА СЕВАСТОПОЛЯ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dfas0aug0g"/>
      <w:bookmarkStart w:id="4" w:name="bssPhr6"/>
      <w:bookmarkStart w:id="5" w:name="sev_401_zs_2"/>
      <w:bookmarkEnd w:id="3"/>
      <w:bookmarkEnd w:id="4"/>
      <w:bookmarkEnd w:id="5"/>
      <w:r w:rsidRPr="005F0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22 февраля 2018 года № 401-ЗС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dfasg5ohko"/>
      <w:bookmarkStart w:id="7" w:name="bssPhr7"/>
      <w:bookmarkStart w:id="8" w:name="sev_401_zs_3"/>
      <w:bookmarkEnd w:id="6"/>
      <w:bookmarkEnd w:id="7"/>
      <w:bookmarkEnd w:id="8"/>
      <w:r w:rsidRPr="005F0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государственной поддержке социально ориентированных некоммерческих организаций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48xty1"/>
      <w:bookmarkStart w:id="10" w:name="bssPhr8"/>
      <w:bookmarkStart w:id="11" w:name="sev_401_zs_4"/>
      <w:bookmarkEnd w:id="9"/>
      <w:bookmarkEnd w:id="10"/>
      <w:bookmarkEnd w:id="1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sev_401_zs_70"/>
      <w:bookmarkEnd w:id="1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sev_401_zs_71"/>
      <w:bookmarkStart w:id="14" w:name="_GoBack"/>
      <w:bookmarkEnd w:id="13"/>
      <w:bookmarkEnd w:id="1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Севастополя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sev_401_zs_72"/>
      <w:bookmarkEnd w:id="1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февраля 2018 года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faspzkilg"/>
      <w:bookmarkStart w:id="17" w:name="bssPhr9"/>
      <w:bookmarkStart w:id="18" w:name="sev_401_zs_5"/>
      <w:bookmarkEnd w:id="16"/>
      <w:bookmarkEnd w:id="17"/>
      <w:bookmarkEnd w:id="18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принят в целях правовых гарантий государственной поддержки социально ориентированных некоммерческих организаций в городе Севастополе для стимулирования гражданских и творческих инициатив населения, повышения эффективности социальной политики, улучшения качества жизни человека, обеспечения комфортной, безопасной и экологически благоприятной среды обитания и с целью эффективного взаимодействия государственных и общественных институтов.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ev_401_zs_6"/>
      <w:bookmarkStart w:id="20" w:name="tit1"/>
      <w:bookmarkStart w:id="21" w:name="tpos1"/>
      <w:bookmarkStart w:id="22" w:name="dfasva4k2t"/>
      <w:bookmarkStart w:id="23" w:name="bssPhr10"/>
      <w:bookmarkEnd w:id="19"/>
      <w:bookmarkEnd w:id="20"/>
      <w:bookmarkEnd w:id="21"/>
      <w:bookmarkEnd w:id="22"/>
      <w:bookmarkEnd w:id="23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ev_401_zs_7"/>
      <w:bookmarkStart w:id="25" w:name="tit2"/>
      <w:bookmarkStart w:id="26" w:name="tpos2"/>
      <w:bookmarkStart w:id="27" w:name="dfasvicpro"/>
      <w:bookmarkStart w:id="28" w:name="bssPhr11"/>
      <w:bookmarkEnd w:id="24"/>
      <w:bookmarkEnd w:id="25"/>
      <w:bookmarkEnd w:id="26"/>
      <w:bookmarkEnd w:id="27"/>
      <w:bookmarkEnd w:id="28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Закона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fas3lpxli"/>
      <w:bookmarkStart w:id="30" w:name="bssPhr12"/>
      <w:bookmarkStart w:id="31" w:name="sev_401_zs_8"/>
      <w:bookmarkEnd w:id="29"/>
      <w:bookmarkEnd w:id="30"/>
      <w:bookmarkEnd w:id="3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устанавливает дополнительные виды деятельности для признания некоммерческих организаций социально ориентированными некоммерческими организациями в городе Севастополе, регулирует отношения, возникающие в связи с оказанием им государственной поддержки, а также определяет полномочия органов государственной власти города Севастополя по вопросам государственной поддержки социально ориентированных некоммерческих организаций.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ev_401_zs_9"/>
      <w:bookmarkStart w:id="33" w:name="tit3"/>
      <w:bookmarkStart w:id="34" w:name="tpos3"/>
      <w:bookmarkStart w:id="35" w:name="dfasdz81iy"/>
      <w:bookmarkStart w:id="36" w:name="bssPhr13"/>
      <w:bookmarkEnd w:id="32"/>
      <w:bookmarkEnd w:id="33"/>
      <w:bookmarkEnd w:id="34"/>
      <w:bookmarkEnd w:id="35"/>
      <w:bookmarkEnd w:id="36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Применение настоящего Закона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faski8ihf"/>
      <w:bookmarkStart w:id="38" w:name="bssPhr14"/>
      <w:bookmarkStart w:id="39" w:name="sev_401_zs_10"/>
      <w:bookmarkEnd w:id="37"/>
      <w:bookmarkEnd w:id="38"/>
      <w:bookmarkEnd w:id="39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настоящего Закона распространяется на социально ориентированные некоммерческие организации, зарегистрированные на территории города Севастополя.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fasi91bqb"/>
      <w:bookmarkStart w:id="41" w:name="bssPhr15"/>
      <w:bookmarkStart w:id="42" w:name="sev_401_zs_11"/>
      <w:bookmarkEnd w:id="40"/>
      <w:bookmarkEnd w:id="41"/>
      <w:bookmarkEnd w:id="4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политические партии, религиозные организации и профессиональные союзы.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ev_401_zs_12"/>
      <w:bookmarkStart w:id="44" w:name="tit4"/>
      <w:bookmarkStart w:id="45" w:name="tpos4"/>
      <w:bookmarkStart w:id="46" w:name="dfasfks86n"/>
      <w:bookmarkStart w:id="47" w:name="bssPhr16"/>
      <w:bookmarkEnd w:id="43"/>
      <w:bookmarkEnd w:id="44"/>
      <w:bookmarkEnd w:id="45"/>
      <w:bookmarkEnd w:id="46"/>
      <w:bookmarkEnd w:id="47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понятия, используемые в настоящем Законе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fasglnimg"/>
      <w:bookmarkStart w:id="49" w:name="bssPhr17"/>
      <w:bookmarkStart w:id="50" w:name="sev_401_zs_13"/>
      <w:bookmarkEnd w:id="48"/>
      <w:bookmarkEnd w:id="49"/>
      <w:bookmarkEnd w:id="5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целей настоящего Закона под государственной поддержкой социально ориентированных некоммерческих организаций в городе Севастополе понимается совокупность мер, осуществляемых органами государственной власти города Севастополя в соответствии с федеральным законодательством и законодательством города Севастополя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 в городе Севастополе.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fas0bknwy"/>
      <w:bookmarkStart w:id="52" w:name="bssPhr18"/>
      <w:bookmarkStart w:id="53" w:name="sev_401_zs_14"/>
      <w:bookmarkEnd w:id="51"/>
      <w:bookmarkEnd w:id="52"/>
      <w:bookmarkEnd w:id="5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Иные понятия, используемые в настоящем Законе, применяются в значениях, определенных федеральным законодательством.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ev_401_zs_15"/>
      <w:bookmarkStart w:id="55" w:name="tit5"/>
      <w:bookmarkStart w:id="56" w:name="tpos5"/>
      <w:bookmarkStart w:id="57" w:name="dfas4n50at"/>
      <w:bookmarkStart w:id="58" w:name="bssPhr19"/>
      <w:bookmarkEnd w:id="54"/>
      <w:bookmarkEnd w:id="55"/>
      <w:bookmarkEnd w:id="56"/>
      <w:bookmarkEnd w:id="57"/>
      <w:bookmarkEnd w:id="58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Виды деятельности социально ориентированных некоммерческих организаций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fasditeuo"/>
      <w:bookmarkStart w:id="60" w:name="bssPhr20"/>
      <w:bookmarkStart w:id="61" w:name="sev_401_zs_16"/>
      <w:bookmarkEnd w:id="59"/>
      <w:bookmarkEnd w:id="60"/>
      <w:bookmarkEnd w:id="6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Исполнительный орган государственной власти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оказывает государственную поддержку социально ориентированным некоммерческим организациям в городе Севастополе при условии осуществления ими в соответствии с учредительными документами видов деятельности, установленных </w:t>
      </w:r>
      <w:hyperlink r:id="rId4" w:anchor="XA00M7I2MF" w:tooltip="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...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31.1 Федерального закона от 12 января 1996 года № 7-ФЗ «О некоммерческих организациях», </w:t>
      </w:r>
      <w:hyperlink r:id="rId5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октября 2016 года № 1096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общественно полезных услуг и критериев оценки качества их оказания».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faswl9n6x"/>
      <w:bookmarkStart w:id="63" w:name="bssPhr21"/>
      <w:bookmarkStart w:id="64" w:name="sev_401_zs_17"/>
      <w:bookmarkEnd w:id="62"/>
      <w:bookmarkEnd w:id="63"/>
      <w:bookmarkEnd w:id="6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Наряду с предусмотренными </w:t>
      </w:r>
      <w:hyperlink r:id="rId6" w:anchor="XA00M7I2MF" w:tooltip="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...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31.1 Федерального закона от 12 января 1996 года № 7-ФЗ «О некоммерческих организациях», </w:t>
      </w:r>
      <w:hyperlink r:id="rId7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октября 2016 года № 1096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общественно полезных услуг и критериев оценки качества их оказания» видами деятельности для признания некоммерческих организаций социально ориентированными устанавливаются следующие виды деятельности, направленные на решение социальных проблем, развитие гражданского общества в городе Севастополе: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fasmnhofs"/>
      <w:bookmarkStart w:id="66" w:name="bssPhr22"/>
      <w:bookmarkStart w:id="67" w:name="sev_401_zs_18"/>
      <w:bookmarkEnd w:id="65"/>
      <w:bookmarkEnd w:id="66"/>
      <w:bookmarkEnd w:id="6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нарушений общественного правопорядка и правил дорожного движения;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fasfmqlgw"/>
      <w:bookmarkStart w:id="69" w:name="bssPhr23"/>
      <w:bookmarkStart w:id="70" w:name="sev_401_zs_19"/>
      <w:bookmarkEnd w:id="68"/>
      <w:bookmarkEnd w:id="69"/>
      <w:bookmarkEnd w:id="7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информационной, консультационной и методической поддержки социально ориентированным некоммерческим организациям в городе Севастополе, а также обобщение и распространение их практик;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fasi3yowk"/>
      <w:bookmarkStart w:id="72" w:name="bssPhr24"/>
      <w:bookmarkStart w:id="73" w:name="sev_401_zs_20"/>
      <w:bookmarkEnd w:id="71"/>
      <w:bookmarkEnd w:id="72"/>
      <w:bookmarkEnd w:id="7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и поддержка детских, молодежных некоммерческих организаций, осуществляющих работу с детьми и молодежью;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fasgqkvxi"/>
      <w:bookmarkStart w:id="75" w:name="bssPhr25"/>
      <w:bookmarkStart w:id="76" w:name="sev_401_zs_21"/>
      <w:bookmarkEnd w:id="74"/>
      <w:bookmarkEnd w:id="75"/>
      <w:bookmarkEnd w:id="76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институтов гражданского общества;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fas1wh7dl"/>
      <w:bookmarkStart w:id="78" w:name="bssPhr26"/>
      <w:bookmarkStart w:id="79" w:name="sev_401_zs_22"/>
      <w:bookmarkEnd w:id="77"/>
      <w:bookmarkEnd w:id="78"/>
      <w:bookmarkEnd w:id="79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необходимых условий для социальной адаптации граждан пожилого возраста, обеспечение достойного уровня и качества жизни граждан пожилого возраста в зависимости от их индивидуальной нуждаемости и потребностей, обеспечение эффективного использования их потенциала и участия в жизни общества;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fastvzolx"/>
      <w:bookmarkStart w:id="81" w:name="bssPhr27"/>
      <w:bookmarkStart w:id="82" w:name="sev_401_zs_23"/>
      <w:bookmarkEnd w:id="80"/>
      <w:bookmarkEnd w:id="81"/>
      <w:bookmarkEnd w:id="8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прав и интересов лиц, отнесенных к категории «Житель осажденного Севастополя», а также граждан из числа лиц, которым на время окончания Второй мировой войны (2 сентября 1945 года) было менее 18 лет (дети войны), создание необходимых условий для их социальной адаптации;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fasigx32z"/>
      <w:bookmarkStart w:id="84" w:name="bssPhr28"/>
      <w:bookmarkStart w:id="85" w:name="sev_401_zs_24"/>
      <w:bookmarkEnd w:id="83"/>
      <w:bookmarkEnd w:id="84"/>
      <w:bookmarkEnd w:id="8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гармонизация межнациональных отношений, социальная и культурная адаптация и интеграция мигрантов на территории города Севастополя;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fasx4v594"/>
      <w:bookmarkStart w:id="87" w:name="bssPhr29"/>
      <w:bookmarkStart w:id="88" w:name="sev_401_zs_25"/>
      <w:bookmarkEnd w:id="86"/>
      <w:bookmarkEnd w:id="87"/>
      <w:bookmarkEnd w:id="88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деятельность в области художественного творчества и содействие указанной деятельности, в том числе направленной на духовное и эстетическое развитие личности;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fasirdv4k"/>
      <w:bookmarkStart w:id="90" w:name="bssPhr30"/>
      <w:bookmarkStart w:id="91" w:name="sev_401_zs_26"/>
      <w:bookmarkEnd w:id="89"/>
      <w:bookmarkEnd w:id="90"/>
      <w:bookmarkEnd w:id="9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деятельность, направленная на поддержку творческих работников;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fask34k7p"/>
      <w:bookmarkStart w:id="93" w:name="bssPhr31"/>
      <w:bookmarkStart w:id="94" w:name="sev_401_zs_27"/>
      <w:bookmarkEnd w:id="92"/>
      <w:bookmarkEnd w:id="93"/>
      <w:bookmarkEnd w:id="9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деятельность, направленная на сохранение, поддержку и развитие народной культуры, художественных традиций, фольклора, семейного творчества;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fasg005g2"/>
      <w:bookmarkStart w:id="96" w:name="bssPhr32"/>
      <w:bookmarkStart w:id="97" w:name="sev_401_zs_28"/>
      <w:bookmarkEnd w:id="95"/>
      <w:bookmarkEnd w:id="96"/>
      <w:bookmarkEnd w:id="9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производство материалов, оборудования и других средств, необходимых для сохранения, создания, распространения и освоения культурных ценностей.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ev_401_zs_29"/>
      <w:bookmarkStart w:id="99" w:name="tit6"/>
      <w:bookmarkStart w:id="100" w:name="tpos6"/>
      <w:bookmarkStart w:id="101" w:name="dfas5695f2"/>
      <w:bookmarkStart w:id="102" w:name="bssPhr33"/>
      <w:bookmarkEnd w:id="98"/>
      <w:bookmarkEnd w:id="99"/>
      <w:bookmarkEnd w:id="100"/>
      <w:bookmarkEnd w:id="101"/>
      <w:bookmarkEnd w:id="102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Государственный реестр социально ориентированных некоммерческих организаций в городе Севастополе - получателей государственной поддержки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dfaseyq9eq"/>
      <w:bookmarkStart w:id="104" w:name="bssPhr34"/>
      <w:bookmarkStart w:id="105" w:name="sev_401_zs_30"/>
      <w:bookmarkEnd w:id="103"/>
      <w:bookmarkEnd w:id="104"/>
      <w:bookmarkEnd w:id="10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реестр социально ориентированных некоммерческих организаций в городе Севастополе - получателей государственной поддержки (далее – государственный реестр) ведется исполнительным органом государственной власти города Севастополя, уполномоченным в сфере оказания государственной поддержки социально ориентированным некоммерческим организациям в городе Севастополе, в соответствии с порядком ведения реестров социально ориентированных некоммерческих организаций - получателей государственной поддержки, установленным уполномоченным федеральным органом исполнительной власти в соответствии с </w:t>
      </w:r>
      <w:hyperlink r:id="rId8" w:anchor="XA00M6C2M8" w:tooltip="3. Порядок ведения реестров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..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31.2 Федерального закона от 12 января 1996 года № 7-ФЗ «О некоммерческих организациях».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dfascph0lk"/>
      <w:bookmarkStart w:id="107" w:name="bssPhr35"/>
      <w:bookmarkStart w:id="108" w:name="sev_401_zs_31"/>
      <w:bookmarkEnd w:id="106"/>
      <w:bookmarkEnd w:id="107"/>
      <w:bookmarkEnd w:id="108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государственный реестр включаются сведения о социально ориентированной некоммерческой организации в городе Севастополе согласно перечню, изложенному в </w:t>
      </w:r>
      <w:hyperlink r:id="rId9" w:anchor="XA00M7K2MI" w:tooltip="2) идентификационный номер налогоплательщика;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31.2 Федерального закона от 12 января 1996 года № 7-ФЗ «О некоммерческих организациях».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dfasuohz0l"/>
      <w:bookmarkStart w:id="110" w:name="bssPhr36"/>
      <w:bookmarkStart w:id="111" w:name="sev_401_zs_32"/>
      <w:bookmarkEnd w:id="109"/>
      <w:bookmarkEnd w:id="110"/>
      <w:bookmarkEnd w:id="11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содержащаяся в государственном реестре, является открытой для всеобщего ознакомления и предоставляется в соответствии с </w:t>
      </w:r>
      <w:hyperlink r:id="rId10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9 февраля 2009 года № 8-ФЗ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ev_401_zs_33"/>
      <w:bookmarkStart w:id="113" w:name="tit7"/>
      <w:bookmarkStart w:id="114" w:name="tpos7"/>
      <w:bookmarkStart w:id="115" w:name="dfas78b8h0"/>
      <w:bookmarkStart w:id="116" w:name="bssPhr37"/>
      <w:bookmarkEnd w:id="112"/>
      <w:bookmarkEnd w:id="113"/>
      <w:bookmarkEnd w:id="114"/>
      <w:bookmarkEnd w:id="115"/>
      <w:bookmarkEnd w:id="116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Полномочия органов государственной власти города Севастополя в сфере государственной поддержки социально ориентированных некоммерческих организаций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ev_401_zs_34"/>
      <w:bookmarkStart w:id="118" w:name="tit8"/>
      <w:bookmarkStart w:id="119" w:name="tpos8"/>
      <w:bookmarkStart w:id="120" w:name="dfasg974n5"/>
      <w:bookmarkStart w:id="121" w:name="bssPhr38"/>
      <w:bookmarkEnd w:id="117"/>
      <w:bookmarkEnd w:id="118"/>
      <w:bookmarkEnd w:id="119"/>
      <w:bookmarkEnd w:id="120"/>
      <w:bookmarkEnd w:id="121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Законодательного Собрания города Севастополя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dfassxiohq"/>
      <w:bookmarkStart w:id="123" w:name="bssPhr39"/>
      <w:bookmarkStart w:id="124" w:name="sev_401_zs_35"/>
      <w:bookmarkEnd w:id="122"/>
      <w:bookmarkEnd w:id="123"/>
      <w:bookmarkEnd w:id="12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Законодательного Собрания города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fasgo3m3h"/>
      <w:bookmarkStart w:id="126" w:name="bssPhr40"/>
      <w:bookmarkStart w:id="127" w:name="sev_401_zs_36"/>
      <w:bookmarkEnd w:id="125"/>
      <w:bookmarkEnd w:id="126"/>
      <w:bookmarkEnd w:id="12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законов города Севастополя, регулирующих вопросы государственной поддержки социально ориентированных некоммерческих организаций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faszs9660"/>
      <w:bookmarkStart w:id="129" w:name="bssPhr41"/>
      <w:bookmarkStart w:id="130" w:name="sev_401_zs_37"/>
      <w:bookmarkEnd w:id="128"/>
      <w:bookmarkEnd w:id="129"/>
      <w:bookmarkEnd w:id="13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исполнения законов Города Севастополя в сфере государственной поддержки социально ориентированных некоммерческих организаций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fasv5kaxg"/>
      <w:bookmarkStart w:id="132" w:name="bssPhr42"/>
      <w:bookmarkStart w:id="133" w:name="sev_401_zs_38"/>
      <w:bookmarkEnd w:id="131"/>
      <w:bookmarkEnd w:id="132"/>
      <w:bookmarkEnd w:id="13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иных полномочий, установленных федеральным законодательством и законодательством города Севастополя.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ev_401_zs_39"/>
      <w:bookmarkStart w:id="135" w:name="tit9"/>
      <w:bookmarkStart w:id="136" w:name="tpos9"/>
      <w:bookmarkStart w:id="137" w:name="dfasad7669"/>
      <w:bookmarkStart w:id="138" w:name="bssPhr43"/>
      <w:bookmarkEnd w:id="134"/>
      <w:bookmarkEnd w:id="135"/>
      <w:bookmarkEnd w:id="136"/>
      <w:bookmarkEnd w:id="137"/>
      <w:bookmarkEnd w:id="138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Полномочия Правительства Севастополя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dfasc2g21h"/>
      <w:bookmarkStart w:id="140" w:name="bssPhr44"/>
      <w:bookmarkStart w:id="141" w:name="sev_401_zs_40"/>
      <w:bookmarkEnd w:id="139"/>
      <w:bookmarkEnd w:id="140"/>
      <w:bookmarkEnd w:id="14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Правительства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dfaskgq3g1"/>
      <w:bookmarkStart w:id="143" w:name="bssPhr45"/>
      <w:bookmarkStart w:id="144" w:name="sev_401_zs_41"/>
      <w:bookmarkEnd w:id="142"/>
      <w:bookmarkEnd w:id="143"/>
      <w:bookmarkEnd w:id="14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осуществлении государственной политики в сфере государственной поддержки социально ориентированных некоммерческих организаций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dfasfnpgof"/>
      <w:bookmarkStart w:id="146" w:name="bssPhr46"/>
      <w:bookmarkStart w:id="147" w:name="sev_401_zs_42"/>
      <w:bookmarkEnd w:id="145"/>
      <w:bookmarkEnd w:id="146"/>
      <w:bookmarkEnd w:id="14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порядка предоставления социально ориентированным некоммерческим организациям в городе Севастополе государственной поддержки, в том числе порядка предоставления субсидий социально ориентированным некоммерческим организациям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dfasg7dr0e"/>
      <w:bookmarkStart w:id="149" w:name="bssPhr47"/>
      <w:bookmarkStart w:id="150" w:name="sev_401_zs_43"/>
      <w:bookmarkEnd w:id="148"/>
      <w:bookmarkEnd w:id="149"/>
      <w:bookmarkEnd w:id="15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исполнительного органа государственной власти города Севастополя, уполномоченного в сфере оказания государственной поддержки социально ориентированным некоммерческим организациям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dfas6c66cc"/>
      <w:bookmarkStart w:id="152" w:name="bssPhr48"/>
      <w:bookmarkStart w:id="153" w:name="sev_401_zs_44"/>
      <w:bookmarkEnd w:id="151"/>
      <w:bookmarkEnd w:id="152"/>
      <w:bookmarkEnd w:id="15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разработка, принятие и реализация региональных программ государственной поддержки социально ориентированных некоммерческих организаций в городе Севастополе с учетом социально-экономических, культурных и других особенностей города Севастополя;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dfasehpcky"/>
      <w:bookmarkStart w:id="155" w:name="bssPhr49"/>
      <w:bookmarkStart w:id="156" w:name="sev_401_zs_45"/>
      <w:bookmarkEnd w:id="154"/>
      <w:bookmarkEnd w:id="155"/>
      <w:bookmarkEnd w:id="156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порядка формирования комиссии, принимающей решение по вопросам оказания государственной поддержки социально ориентированным некоммерческим организациям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dfas0igtgg"/>
      <w:bookmarkStart w:id="158" w:name="bssPhr50"/>
      <w:bookmarkStart w:id="159" w:name="sev_401_zs_46"/>
      <w:bookmarkEnd w:id="157"/>
      <w:bookmarkEnd w:id="158"/>
      <w:bookmarkEnd w:id="159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порядка осуществления контроля соблюдения условий, установленных при предоставлении государственной поддержки социально ориентированным некоммерческим организациям в городе Севастополе, установление порядка предоставления социально ориентированными некоммерческими организациями в городе Севастополе отчетности об использовании государственной поддержки;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dfask1m9n5"/>
      <w:bookmarkStart w:id="161" w:name="bssPhr51"/>
      <w:bookmarkStart w:id="162" w:name="sev_401_zs_47"/>
      <w:bookmarkEnd w:id="160"/>
      <w:bookmarkEnd w:id="161"/>
      <w:bookmarkEnd w:id="16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формирования, ведения, обязательного опубликования перечня государственного имущества города Севастополя, свободного от прав третьих лиц (за исключением имущественных прав некоммерческих организаций),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городе Севастополе, утверждение указанного перечня;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dfasa6r6eg"/>
      <w:bookmarkStart w:id="164" w:name="bssPhr52"/>
      <w:bookmarkStart w:id="165" w:name="sev_401_zs_48"/>
      <w:bookmarkEnd w:id="163"/>
      <w:bookmarkEnd w:id="164"/>
      <w:bookmarkEnd w:id="16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приоритетного получения государственной поддержки социально ориентированными некоммерческими организациями в городе Севастополе - исполнителями общественно полезных услуг;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dfas4y3sfy"/>
      <w:bookmarkStart w:id="167" w:name="bssPhr53"/>
      <w:bookmarkStart w:id="168" w:name="sev_401_zs_49"/>
      <w:bookmarkEnd w:id="166"/>
      <w:bookmarkEnd w:id="167"/>
      <w:bookmarkEnd w:id="168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в городе Севастополе за счет бюджетных ассигнований бюджета города Севастополя;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dfas5wfiuc"/>
      <w:bookmarkStart w:id="170" w:name="bssPhr54"/>
      <w:bookmarkStart w:id="171" w:name="sev_401_zs_50"/>
      <w:bookmarkEnd w:id="169"/>
      <w:bookmarkEnd w:id="170"/>
      <w:bookmarkEnd w:id="17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содействие развитию межрегионального сотрудничества социально ориентированных некоммерческих организаций в городе Севастополе;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dfas32ic0i"/>
      <w:bookmarkStart w:id="173" w:name="bssPhr55"/>
      <w:bookmarkStart w:id="174" w:name="sev_401_zs_51"/>
      <w:bookmarkEnd w:id="172"/>
      <w:bookmarkEnd w:id="173"/>
      <w:bookmarkEnd w:id="174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анализ финансовых, экономических, социальных и иных показателей деятельности социально ориентированных некоммерческих организаций в городе Севастополе, оценка эффективности мер, направленных на развитие социально ориентированных некоммерческих организаций в городе Севастополе, прогноз их дальнейшего развития;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dfasvxkd86"/>
      <w:bookmarkStart w:id="176" w:name="bssPhr56"/>
      <w:bookmarkStart w:id="177" w:name="sev_401_zs_52"/>
      <w:bookmarkEnd w:id="175"/>
      <w:bookmarkEnd w:id="176"/>
      <w:bookmarkEnd w:id="17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пропаганда и популяризация деятельности социально ориентированных некоммерческих организаций в городе Севастополе за счет бюджета города Севастополя.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sev_401_zs_53"/>
      <w:bookmarkStart w:id="179" w:name="tit10"/>
      <w:bookmarkStart w:id="180" w:name="tpos10"/>
      <w:bookmarkStart w:id="181" w:name="dfasq9gab7"/>
      <w:bookmarkStart w:id="182" w:name="bssPhr57"/>
      <w:bookmarkEnd w:id="178"/>
      <w:bookmarkEnd w:id="179"/>
      <w:bookmarkEnd w:id="180"/>
      <w:bookmarkEnd w:id="181"/>
      <w:bookmarkEnd w:id="182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Государственная поддержка социально ориентированных некоммерческих организаций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sev_401_zs_54"/>
      <w:bookmarkStart w:id="184" w:name="tit11"/>
      <w:bookmarkStart w:id="185" w:name="tpos11"/>
      <w:bookmarkStart w:id="186" w:name="dfasesgtiq"/>
      <w:bookmarkStart w:id="187" w:name="bssPhr58"/>
      <w:bookmarkEnd w:id="183"/>
      <w:bookmarkEnd w:id="184"/>
      <w:bookmarkEnd w:id="185"/>
      <w:bookmarkEnd w:id="186"/>
      <w:bookmarkEnd w:id="187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Формы государственной поддержки социально ориентированных некоммерческих организаций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dfaslm4i3u"/>
      <w:bookmarkStart w:id="189" w:name="bssPhr59"/>
      <w:bookmarkStart w:id="190" w:name="sev_401_zs_55"/>
      <w:bookmarkEnd w:id="188"/>
      <w:bookmarkEnd w:id="189"/>
      <w:bookmarkEnd w:id="19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поддержка социально ориентированным некоммерческим организациям в городе Севастополе оказывается в формах, определенных </w:t>
      </w:r>
      <w:hyperlink r:id="rId11" w:anchor="ZAP1RNC3D6" w:tooltip="3. Оказание поддержки социально ориентированным некоммерческим организациям осуществляется в следующих формах: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31.1 Федерального закона от 12 января 1996 года № 7-ФЗ «О некоммерческих организациях».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dfassolri0"/>
      <w:bookmarkStart w:id="192" w:name="bssPhr60"/>
      <w:bookmarkStart w:id="193" w:name="sev_401_zs_56"/>
      <w:bookmarkEnd w:id="191"/>
      <w:bookmarkEnd w:id="192"/>
      <w:bookmarkEnd w:id="19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 ориентированные некоммерческие организации в городе Севастополе имеют право на получение государственной поддержки одновременно в нескольких формах, предусмотренных </w:t>
      </w:r>
      <w:hyperlink r:id="rId12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года № 7-ФЗ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некоммерческих организациях».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dfashp41ot"/>
      <w:bookmarkStart w:id="195" w:name="bssPhr61"/>
      <w:bookmarkStart w:id="196" w:name="sev_401_zs_57"/>
      <w:bookmarkEnd w:id="194"/>
      <w:bookmarkEnd w:id="195"/>
      <w:bookmarkEnd w:id="196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поддержка социально ориентированных некоммерческих организаций в городе Севастополе может осуществляться в соответствии с федеральным законодательством и законодательством города Севастополя за счет средств бюджета города Севастополя и </w:t>
      </w:r>
      <w:proofErr w:type="spellStart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путем предоставления субсидий.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dfas8v1nry"/>
      <w:bookmarkStart w:id="198" w:name="bssPhr62"/>
      <w:bookmarkStart w:id="199" w:name="sev_401_zs_58"/>
      <w:bookmarkEnd w:id="197"/>
      <w:bookmarkEnd w:id="198"/>
      <w:bookmarkEnd w:id="199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Правительство Севастополя принимает программы государственной поддержки социально ориентированных некоммерческих организаций в городе Севастополе, в которых на среднесрочный период определяются мероприятия в рамках каждой формы государственной поддержки, финансовое обеспечение и механизмы реализации соответствующих мероприятий.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dfasgecyy6"/>
      <w:bookmarkStart w:id="201" w:name="bssPhr63"/>
      <w:bookmarkStart w:id="202" w:name="sev_401_zs_59"/>
      <w:bookmarkEnd w:id="200"/>
      <w:bookmarkEnd w:id="201"/>
      <w:bookmarkEnd w:id="20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Государственная поддержка социально ориентированных некоммерческих организаций в городе Севастополе осуществляется исключительно на конкурсной основе с применением принципа коллегиальности.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dfashihxq5"/>
      <w:bookmarkStart w:id="204" w:name="bssPhr64"/>
      <w:bookmarkStart w:id="205" w:name="sev_401_zs_60"/>
      <w:bookmarkEnd w:id="203"/>
      <w:bookmarkEnd w:id="204"/>
      <w:bookmarkEnd w:id="20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Социально ориентированные некоммерческие организации в городе Севастополе - исполнители общественно полезных услуг имеют право на приоритетное получение мер государственной поддержки в порядке, установленном Правительством Севастополя в соответствии с </w:t>
      </w:r>
      <w:hyperlink r:id="rId13" w:history="1">
        <w:r w:rsidRPr="005F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года № 7-ФЗ</w:t>
        </w:r>
      </w:hyperlink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некоммерческих организациях», иными федеральными нормативными правовыми актами, а также настоящим Законом.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sev_401_zs_61"/>
      <w:bookmarkStart w:id="207" w:name="tit12"/>
      <w:bookmarkStart w:id="208" w:name="tpos12"/>
      <w:bookmarkStart w:id="209" w:name="dfaskh994d"/>
      <w:bookmarkStart w:id="210" w:name="bssPhr65"/>
      <w:bookmarkEnd w:id="206"/>
      <w:bookmarkEnd w:id="207"/>
      <w:bookmarkEnd w:id="208"/>
      <w:bookmarkEnd w:id="209"/>
      <w:bookmarkEnd w:id="210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Принцип коллегиальности при принятии решений об оказании государственной поддержки социально ориентированным некоммерческим организациям в городе Севастополе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dfaslslthw"/>
      <w:bookmarkStart w:id="212" w:name="bssPhr66"/>
      <w:bookmarkStart w:id="213" w:name="sev_401_zs_62"/>
      <w:bookmarkEnd w:id="211"/>
      <w:bookmarkEnd w:id="212"/>
      <w:bookmarkEnd w:id="213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Решение по вопросам оказания государственной поддержки социально ориентированным некоммерческим организациям в городе Севастополе принимается комиссией. На основании решения комиссии исполнительный орган государственной власти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издает правовой акт о предоставлении государственной поддержки социально ориентированным некоммерческим организациям в городе Севастополе - победителям конкурса.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dfas7op1fq"/>
      <w:bookmarkStart w:id="215" w:name="bssPhr67"/>
      <w:bookmarkStart w:id="216" w:name="sev_401_zs_63"/>
      <w:bookmarkEnd w:id="214"/>
      <w:bookmarkEnd w:id="215"/>
      <w:bookmarkEnd w:id="216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Комиссия, принимающая решение по вопросам оказания государственной поддержки социально ориентированным некоммерческим организациям в городе Севастополе, формируется в порядке, установленном Правительством Севастополя, из представителей органов государственной власти города Севастополя и общественности - членов Общественной палаты города Севастополя и (или) представителей некоммерческих организаций и (или) трудовых коллективов в соответствующей отрасли, полномочия которых удостоверяются выпиской из постановления общего собрания либо заседания выборного органа указанных организаций.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dfas9as2di"/>
      <w:bookmarkStart w:id="218" w:name="bssPhr68"/>
      <w:bookmarkStart w:id="219" w:name="sev_401_zs_64"/>
      <w:bookmarkEnd w:id="217"/>
      <w:bookmarkEnd w:id="218"/>
      <w:bookmarkEnd w:id="219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членов комиссии, являющихся представителями органов государственной власти города Севастополя, не должно превышать половины состава комиссии.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sev_401_zs_65"/>
      <w:bookmarkStart w:id="221" w:name="tit13"/>
      <w:bookmarkStart w:id="222" w:name="tpos13"/>
      <w:bookmarkStart w:id="223" w:name="dfash30s54"/>
      <w:bookmarkStart w:id="224" w:name="bssPhr69"/>
      <w:bookmarkEnd w:id="220"/>
      <w:bookmarkEnd w:id="221"/>
      <w:bookmarkEnd w:id="222"/>
      <w:bookmarkEnd w:id="223"/>
      <w:bookmarkEnd w:id="224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Заключительные положения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sev_401_zs_66"/>
      <w:bookmarkStart w:id="226" w:name="tit14"/>
      <w:bookmarkStart w:id="227" w:name="tpos14"/>
      <w:bookmarkStart w:id="228" w:name="dfasyuumzz"/>
      <w:bookmarkStart w:id="229" w:name="bssPhr70"/>
      <w:bookmarkEnd w:id="225"/>
      <w:bookmarkEnd w:id="226"/>
      <w:bookmarkEnd w:id="227"/>
      <w:bookmarkEnd w:id="228"/>
      <w:bookmarkEnd w:id="229"/>
      <w:r w:rsidRPr="005F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Вступление в силу настоящего Закона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dfashlqazx"/>
      <w:bookmarkStart w:id="231" w:name="bssPhr71"/>
      <w:bookmarkStart w:id="232" w:name="sev_401_zs_67"/>
      <w:bookmarkEnd w:id="230"/>
      <w:bookmarkEnd w:id="231"/>
      <w:bookmarkEnd w:id="23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F0753" w:rsidRPr="005F0753" w:rsidRDefault="005F0753" w:rsidP="005F0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dfas9lpn8n"/>
      <w:bookmarkStart w:id="234" w:name="bssPhr72"/>
      <w:bookmarkStart w:id="235" w:name="sev_401_zs_68"/>
      <w:bookmarkEnd w:id="233"/>
      <w:bookmarkEnd w:id="234"/>
      <w:bookmarkEnd w:id="235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6" w:name="sev_401_zs_73"/>
      <w:bookmarkEnd w:id="236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Севастополя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7" w:name="sev_401_zs_74"/>
      <w:bookmarkEnd w:id="237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Овсянников</w:t>
      </w:r>
    </w:p>
    <w:p w:rsidR="005F0753" w:rsidRPr="005F0753" w:rsidRDefault="005F0753" w:rsidP="005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dfasiob9oi"/>
      <w:bookmarkStart w:id="239" w:name="bssPhr73"/>
      <w:bookmarkStart w:id="240" w:name="sev_401_zs_69"/>
      <w:bookmarkEnd w:id="238"/>
      <w:bookmarkEnd w:id="239"/>
      <w:bookmarkEnd w:id="240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Севастополь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1" w:name="sev_401_zs_75"/>
      <w:bookmarkEnd w:id="241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2018 года</w:t>
      </w:r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2" w:name="sev_401_zs_76"/>
      <w:bookmarkEnd w:id="242"/>
      <w:r w:rsidRPr="005F075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401-ЗC</w:t>
      </w:r>
    </w:p>
    <w:p w:rsidR="005F0753" w:rsidRPr="005F0753" w:rsidRDefault="005F0753" w:rsidP="005F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753" w:rsidRPr="005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53"/>
    <w:rsid w:val="005F0753"/>
    <w:rsid w:val="009359E9"/>
    <w:rsid w:val="00C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F403-8687-43A9-9F0B-DCF01BE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7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5223_XA00M6C2M8" TargetMode="External"/><Relationship Id="rId13" Type="http://schemas.openxmlformats.org/officeDocument/2006/relationships/hyperlink" Target="https://www.glavbukh.ru/npd/edoc/99_9015223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420381053_" TargetMode="External"/><Relationship Id="rId12" Type="http://schemas.openxmlformats.org/officeDocument/2006/relationships/hyperlink" Target="https://www.glavbukh.ru/npd/edoc/99_9015223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15223_XA00M7I2MF" TargetMode="External"/><Relationship Id="rId11" Type="http://schemas.openxmlformats.org/officeDocument/2006/relationships/hyperlink" Target="https://www.glavbukh.ru/npd/edoc/99_9015223_ZAP1RNC3D6" TargetMode="External"/><Relationship Id="rId5" Type="http://schemas.openxmlformats.org/officeDocument/2006/relationships/hyperlink" Target="https://www.glavbukh.ru/npd/edoc/99_420381053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lavbukh.ru/npd/edoc/99_902141645_" TargetMode="External"/><Relationship Id="rId4" Type="http://schemas.openxmlformats.org/officeDocument/2006/relationships/hyperlink" Target="https://www.glavbukh.ru/npd/edoc/99_9015223_XA00M7I2MF" TargetMode="External"/><Relationship Id="rId9" Type="http://schemas.openxmlformats.org/officeDocument/2006/relationships/hyperlink" Target="https://www.glavbukh.ru/npd/edoc/99_9015223_XA00M7K2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2019-02-19T09:37:00Z</dcterms:created>
  <dcterms:modified xsi:type="dcterms:W3CDTF">2019-02-19T09:44:00Z</dcterms:modified>
</cp:coreProperties>
</file>